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3" w:rsidRPr="00493C93" w:rsidRDefault="00493C93" w:rsidP="00493C93">
      <w:pPr>
        <w:spacing w:after="0" w:line="360" w:lineRule="auto"/>
        <w:ind w:firstLine="39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3C93">
        <w:rPr>
          <w:rFonts w:ascii="Times New Roman" w:hAnsi="Times New Roman" w:cs="Times New Roman"/>
          <w:caps/>
          <w:sz w:val="24"/>
          <w:szCs w:val="24"/>
        </w:rPr>
        <w:t>Опыт РАБОТЫ</w:t>
      </w:r>
    </w:p>
    <w:p w:rsidR="00493C93" w:rsidRPr="00FE35FC" w:rsidRDefault="00493C93" w:rsidP="00493C93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старших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E35FC">
        <w:rPr>
          <w:rFonts w:ascii="Times New Roman" w:hAnsi="Times New Roman" w:cs="Times New Roman"/>
          <w:sz w:val="28"/>
          <w:szCs w:val="28"/>
        </w:rPr>
        <w:t xml:space="preserve">дошкольников средствами </w:t>
      </w:r>
      <w:r>
        <w:rPr>
          <w:rFonts w:ascii="Times New Roman" w:hAnsi="Times New Roman" w:cs="Times New Roman"/>
          <w:sz w:val="28"/>
          <w:szCs w:val="28"/>
        </w:rPr>
        <w:t>краеведения</w:t>
      </w:r>
      <w:bookmarkStart w:id="0" w:name="_GoBack"/>
      <w:bookmarkEnd w:id="0"/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Создавая, наш проект, мы хотели вырастить поколение людей, которое будет любить свою Родину, заботиться о людях старшего поколения, умеющих экологически грамотно взаимодействовать с природой, проявлять толерантное отношение к народам, проживающим на ее территории родного края и страны, умеющих чтить духовно-нравственные традиции.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Исходя из этого, в данном направлении воспитательной работы мы выделили комплекс задач: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Показать связь человека с окружающим миром, включить ребенка в активное познание своей «малой Родины».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Воспитыват</w:t>
      </w:r>
      <w:r>
        <w:rPr>
          <w:rFonts w:ascii="Times New Roman" w:hAnsi="Times New Roman" w:cs="Times New Roman"/>
          <w:sz w:val="28"/>
          <w:szCs w:val="28"/>
        </w:rPr>
        <w:t xml:space="preserve">ь у ребенка духовную </w:t>
      </w:r>
      <w:r w:rsidRPr="00FE35FC">
        <w:rPr>
          <w:rFonts w:ascii="Times New Roman" w:hAnsi="Times New Roman" w:cs="Times New Roman"/>
          <w:sz w:val="28"/>
          <w:szCs w:val="28"/>
        </w:rPr>
        <w:t>нравственность; любовь к людям и природе стремление к добрым поступкам.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Воспитывать патриотизм, уважение к культурному прошлому России средствами эстетического воспитания: музыка, изобразительная деятельность, художественное слово.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 через изучение государственной символики России, Приморского края, родного города.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Пробудить в детях интерес к жизни своих родных и близких почувствовать связь поколений.</w:t>
      </w:r>
    </w:p>
    <w:p w:rsidR="001E4FD1" w:rsidRPr="00FE35FC" w:rsidRDefault="001E4FD1" w:rsidP="001E4FD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Развивать чувства ответственности и гордости за достижения страны.</w:t>
      </w:r>
    </w:p>
    <w:p w:rsidR="001E4FD1" w:rsidRPr="00FE35FC" w:rsidRDefault="001E4FD1" w:rsidP="001E4FD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Формировать толерантность, чувства уважения к другим народам, их традициям.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Участниками проекта являлись дети старшей и подготовительной группы, воспитатели, музыкальный руководитель, родители воспитанников.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lastRenderedPageBreak/>
        <w:t>Данные задачи решались во всех видах детской деятельности: на занятиях, в играх, в труде, в быту, так как воспитывали в ребенке не только патриотические чувства, но и формировали их взаимоотношения с взрослыми и сверстниками.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Патриотизм применительно к ребенку старшего дошкольного возраста определялся нами как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В этот период начинают развиваться те чувства, черты характера, которые незримо уже связывают его со своим народом, своей страной. Диапазон объектов, с которыми знакомили старшего дошкольника, расширялся – это район и город в целом, его достопримечательности, исторические места и памятники. Детям объясняли, в честь кого они воздвигнуты. Старший дошкольник должен знать название своего города, своей улицы, прилегающих к ним улиц, а также в честь кого они названы. Проводя экскурсии по городу, на природу, наблюдения за трудом взрослых, ребятам объясняли, что у каждого человека есть родной дом и город, где он родился и живет. 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Музей истории города Арсеньева, с которым мы тесно сотрудничаем, провел серию тематических экскурсий: </w:t>
      </w:r>
    </w:p>
    <w:p w:rsidR="001E4FD1" w:rsidRPr="00FE35FC" w:rsidRDefault="001E4FD1" w:rsidP="001E4FD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«Город, в котором ты живешь» обзорная экскурсия по музею с рассказом об истории города, о В.</w:t>
      </w:r>
      <w:proofErr w:type="gramStart"/>
      <w:r w:rsidRPr="00FE35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35FC">
        <w:rPr>
          <w:rFonts w:ascii="Times New Roman" w:hAnsi="Times New Roman" w:cs="Times New Roman"/>
          <w:sz w:val="28"/>
          <w:szCs w:val="28"/>
        </w:rPr>
        <w:t xml:space="preserve"> Арсеньеве.</w:t>
      </w:r>
    </w:p>
    <w:p w:rsidR="001E4FD1" w:rsidRPr="00FE35FC" w:rsidRDefault="001E4FD1" w:rsidP="001E4FD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«Памятники и памятные места города Арсеньева»</w:t>
      </w:r>
    </w:p>
    <w:p w:rsidR="001E4FD1" w:rsidRPr="00FE35FC" w:rsidRDefault="001E4FD1" w:rsidP="001E4FD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«День матери» о женщинах города.</w:t>
      </w:r>
    </w:p>
    <w:p w:rsidR="001E4FD1" w:rsidRPr="00FE35FC" w:rsidRDefault="001E4FD1" w:rsidP="001E4FD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«Улицы города рассказывают» Самые первые городские улицы, происхождение названий, история переименования улиц.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После посещения, которых, каждый ребенок начинал осознавать, что труд объединяет, требует от них слаженности, взаимопомощи, знания своего дела.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lastRenderedPageBreak/>
        <w:t>Приобщение детей к культурному наследию, праздникам, традициям, народно-прикладному искусству, народному творчеству, музыкальному фольклору, народным играм формирует любовь к традициям своего народа и способствует развитию личности в духе патриотизма. Мы широко использовали все виды фольклора: сказки, песенки, пословицы, поговорки, хороводы и т.д. Знакомя детей с поговорками, загадками, пословицами, сказками, мы тем самым приобщали их к общечеловеческим нравственным ценностям.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Приобщению детей к народной культуре в работе по патриотическому воспитанию занимают народные праздники и традиции. Полному погружению в атмосферу прошлых времен помогали развлекательн</w:t>
      </w:r>
      <w:proofErr w:type="gramStart"/>
      <w:r w:rsidRPr="00FE35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35FC">
        <w:rPr>
          <w:rFonts w:ascii="Times New Roman" w:hAnsi="Times New Roman" w:cs="Times New Roman"/>
          <w:sz w:val="28"/>
          <w:szCs w:val="28"/>
        </w:rPr>
        <w:t xml:space="preserve"> познавательные мероприятия проводимые сотрудниками дошкольного учреждения и музея истории города. Детям предоставлялась возможность не только наблюдать за происходящими событиями, но и стать их участниками, примерить одежду, головные уборы, которые были в моде несколько веков тому назад.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близких людей. На конкретных фактах из жизни старших членов семьи (дедушек,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подвиг». Важно подвести ребенка к пониманию, что мы победили потому, что любим свою Отчизну, Родина чтит свих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lastRenderedPageBreak/>
        <w:t xml:space="preserve"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страны. Поэтому важно, чтобы дети как можно раньше увидели «гражданское лицо» своей семьи. Знают ли они, за что их дедушки и бабушки получили медали? Знают ли знаменитых предков и т.д. 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Нам удалось организовать работу с семьей таким образом, что родители стали главными участниками таких проектов как: «Мамин день», «Наши дедушки папы, были бравые солдаты», «Помнит сердце, не забудет никогда!», «Моя родословная», «Руки бабушки моей». 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Мамы и папы оформляли фотовыставки, знакомили детей со своими профессиями, изучали родословную, готовили сообщения о том, как приближали победу прабабушки и прадедушки на фронте и в тылу.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 Торжественно и ярко прошла презентация проекта: «Моя родословная», каждая семья творчески подошла к оформлению своего генеалогического древа, были прочитаны стихи собственного сочинения: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«Прадед, бабушка и мама,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Папа, дедушка и я-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Это веточки на древе: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В схеме вся моя семья.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Узы кровные - жизни летопись,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Связь веков - крепко ветви сплели,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На листе нарисовано дерево,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Корни его глубоки.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Указаны все, с кем я связана,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Кому своим рождением </w:t>
      </w:r>
      <w:proofErr w:type="gramStart"/>
      <w:r w:rsidRPr="00FE35FC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FE35FC">
        <w:rPr>
          <w:rFonts w:ascii="Times New Roman" w:hAnsi="Times New Roman" w:cs="Times New Roman"/>
          <w:sz w:val="28"/>
          <w:szCs w:val="28"/>
        </w:rPr>
        <w:t>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Не знаю, как благодарить,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Ствол древа моего не разрубить!»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lastRenderedPageBreak/>
        <w:t>Заинтересованность родителей в общественной жизни группы, родного города, края позволили детям стать участниками и призерами многочисленных конкурсов.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Организованная таким образом работа способствовала правильному развитию микроклимата в семье, а так же воспитанию любви к своей Родине.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Поэтому особенно важно в детском саду поддерживать и направлять интерес ребенка к людям других национальностей, рассказывать о том, где территориально живет данный народ, о своеобразии природы, климатических условий, от которых зависит его быт, характер труда и т.д. 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Тематические экскурсии в музей истории города Арсеньева, на юннатскую станцию, познавательные занятия, беседы, чтение художественной литературы помогли сформировать у детей первичные представления о традициях, искусстве наших соседей по региону и планете в целом.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Одним из важных направлений в нашей работе являлось ознакомление детей с природой. Работая в данном направлении, мы решали не только природоохранные задачи, но и воспитывали любовь к каждому объекту в природе. В группе зародилась добрая традиция привозить из своих путешествий «сувенир» (ракушку, красивый камень, замысловатую веточку, фотог</w:t>
      </w:r>
      <w:r>
        <w:rPr>
          <w:rFonts w:ascii="Times New Roman" w:hAnsi="Times New Roman" w:cs="Times New Roman"/>
          <w:sz w:val="28"/>
          <w:szCs w:val="28"/>
        </w:rPr>
        <w:t xml:space="preserve">рафию), все они размещались на </w:t>
      </w:r>
      <w:r w:rsidRPr="00FE35FC">
        <w:rPr>
          <w:rFonts w:ascii="Times New Roman" w:hAnsi="Times New Roman" w:cs="Times New Roman"/>
          <w:sz w:val="28"/>
          <w:szCs w:val="28"/>
        </w:rPr>
        <w:t>специальном стенде и сопровождались рассказом ребенка о своих впечатлениях. Такая форма работы способствовала расширению кругозора детей, воспитывала в детях чувство красоты, любознательность, помогала понять, что они - часть великого русского народа.</w:t>
      </w:r>
    </w:p>
    <w:p w:rsidR="001E4FD1" w:rsidRPr="00FE35FC" w:rsidRDefault="001E4FD1" w:rsidP="001E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33A" w:rsidRPr="00FE35FC" w:rsidRDefault="0085533A" w:rsidP="0085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lastRenderedPageBreak/>
        <w:t>Данный проект предполагал большую отдачу от педагогов, задача которых не просто рассказать факты из жизни отдельного человека-героя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маленьких граждан.</w:t>
      </w:r>
    </w:p>
    <w:p w:rsidR="0085533A" w:rsidRPr="00FE35FC" w:rsidRDefault="0085533A" w:rsidP="0085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Организуя предметно-развивающую среду, делая подборку художественной литературы, готовя презентации, посвященные памятным датам, разрабатывая конспекты игр-занятий и сценарии развлечений, нам хотелось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85533A" w:rsidRPr="00FE35FC" w:rsidRDefault="0085533A" w:rsidP="0085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Поэтому, не будучи патриотом сам, педагог не сможет пробудить в ребенке чувство любви к Родине, именно пробудить, а не навязать, так как в основе патриотизма лежит духовное самоопределение.</w:t>
      </w:r>
    </w:p>
    <w:p w:rsidR="0085533A" w:rsidRPr="00FE35FC" w:rsidRDefault="0085533A" w:rsidP="0085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>Итогом нашего труда могут служить слова благодарности родителей выпускников:</w:t>
      </w:r>
    </w:p>
    <w:p w:rsidR="0085533A" w:rsidRPr="00FE35FC" w:rsidRDefault="0085533A" w:rsidP="0085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FC">
        <w:rPr>
          <w:rFonts w:ascii="Times New Roman" w:hAnsi="Times New Roman" w:cs="Times New Roman"/>
          <w:sz w:val="28"/>
          <w:szCs w:val="28"/>
        </w:rPr>
        <w:t xml:space="preserve">«Выражаем вам искреннюю благодарность за индивидуальность, колоссальное терпение, безмерный талант и безграничную любовь к людям вообще и детям в частности, мудрость и доброту, снисходительность и понимание, энтузиазм и вдохновение. Ценный багаж знаний, который вы дали нашим детям, позволит им как из колодца черпать </w:t>
      </w:r>
      <w:proofErr w:type="gramStart"/>
      <w:r w:rsidRPr="00FE35FC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FE35FC">
        <w:rPr>
          <w:rFonts w:ascii="Times New Roman" w:hAnsi="Times New Roman" w:cs="Times New Roman"/>
          <w:sz w:val="28"/>
          <w:szCs w:val="28"/>
        </w:rPr>
        <w:t>, мудрое, вечное. Вы зажгли пламенем своего творчества маленькие сердечки своих воспитанников! И теперь 23 маленьких огонька будут ослепительно гореть во имя успеха своей страны»</w:t>
      </w:r>
    </w:p>
    <w:p w:rsidR="005C2DC9" w:rsidRDefault="005C2DC9"/>
    <w:sectPr w:rsidR="005C2DC9" w:rsidSect="005C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506F"/>
    <w:multiLevelType w:val="hybridMultilevel"/>
    <w:tmpl w:val="F90C09DE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725F799D"/>
    <w:multiLevelType w:val="hybridMultilevel"/>
    <w:tmpl w:val="0DE0B840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4FD1"/>
    <w:rsid w:val="001E4FD1"/>
    <w:rsid w:val="00493C93"/>
    <w:rsid w:val="005C2DC9"/>
    <w:rsid w:val="007D09A0"/>
    <w:rsid w:val="0085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</dc:creator>
  <cp:lastModifiedBy>Savchuk</cp:lastModifiedBy>
  <cp:revision>1</cp:revision>
  <dcterms:created xsi:type="dcterms:W3CDTF">2019-05-14T09:34:00Z</dcterms:created>
  <dcterms:modified xsi:type="dcterms:W3CDTF">2019-05-14T10:07:00Z</dcterms:modified>
</cp:coreProperties>
</file>