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6D" w:rsidRDefault="00D918E5">
      <w:pPr>
        <w:pStyle w:val="a3"/>
        <w:spacing w:before="67" w:line="242" w:lineRule="auto"/>
        <w:ind w:left="8129" w:right="104" w:firstLine="470"/>
        <w:jc w:val="right"/>
      </w:pPr>
      <w:r>
        <w:t>Приложение 3</w:t>
      </w:r>
      <w:r>
        <w:rPr>
          <w:spacing w:val="-6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М</w:t>
      </w:r>
      <w:r>
        <w:t>ДО</w:t>
      </w:r>
      <w:r w:rsidR="00582751">
        <w:t>Б</w:t>
      </w:r>
      <w:r>
        <w:t>У</w:t>
      </w:r>
    </w:p>
    <w:p w:rsidR="0054376D" w:rsidRDefault="00D918E5">
      <w:pPr>
        <w:pStyle w:val="a3"/>
        <w:spacing w:line="294" w:lineRule="exact"/>
        <w:ind w:right="107"/>
        <w:jc w:val="right"/>
      </w:pPr>
      <w:r>
        <w:t>«ЦРР-детский</w:t>
      </w:r>
      <w:r>
        <w:rPr>
          <w:spacing w:val="-4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82751">
        <w:t>26 «Росинка»</w:t>
      </w:r>
    </w:p>
    <w:p w:rsidR="0054376D" w:rsidRDefault="0054376D">
      <w:pPr>
        <w:pStyle w:val="a3"/>
        <w:spacing w:line="298" w:lineRule="exact"/>
        <w:ind w:right="99"/>
        <w:jc w:val="right"/>
      </w:pPr>
    </w:p>
    <w:p w:rsidR="0054376D" w:rsidRDefault="0054376D">
      <w:pPr>
        <w:pStyle w:val="a3"/>
        <w:rPr>
          <w:sz w:val="28"/>
        </w:rPr>
      </w:pPr>
    </w:p>
    <w:p w:rsidR="0054376D" w:rsidRDefault="0054376D">
      <w:pPr>
        <w:pStyle w:val="a3"/>
        <w:rPr>
          <w:sz w:val="28"/>
        </w:rPr>
      </w:pPr>
    </w:p>
    <w:p w:rsidR="0054376D" w:rsidRDefault="0054376D">
      <w:pPr>
        <w:pStyle w:val="a3"/>
        <w:rPr>
          <w:sz w:val="28"/>
        </w:rPr>
      </w:pPr>
    </w:p>
    <w:p w:rsidR="0054376D" w:rsidRDefault="00D918E5">
      <w:pPr>
        <w:pStyle w:val="a4"/>
        <w:spacing w:before="233" w:line="317" w:lineRule="exact"/>
      </w:pPr>
      <w:r>
        <w:t>План</w:t>
      </w:r>
      <w:r>
        <w:rPr>
          <w:rFonts w:ascii="Calibri" w:hAnsi="Calibri"/>
        </w:rPr>
        <w:t>-</w:t>
      </w:r>
      <w:r>
        <w:t>график</w:t>
      </w:r>
      <w:r>
        <w:rPr>
          <w:spacing w:val="-7"/>
        </w:rPr>
        <w:t xml:space="preserve"> </w:t>
      </w:r>
      <w:r>
        <w:t>внедрения</w:t>
      </w:r>
      <w:r>
        <w:rPr>
          <w:spacing w:val="-11"/>
        </w:rPr>
        <w:t xml:space="preserve"> </w:t>
      </w:r>
      <w:r>
        <w:t>ФОП</w:t>
      </w:r>
      <w:r>
        <w:rPr>
          <w:spacing w:val="-6"/>
        </w:rPr>
        <w:t xml:space="preserve"> </w:t>
      </w:r>
      <w:proofErr w:type="gramStart"/>
      <w:r>
        <w:t>ДО</w:t>
      </w:r>
      <w:proofErr w:type="gramEnd"/>
      <w:r>
        <w:rPr>
          <w:spacing w:val="-10"/>
        </w:rPr>
        <w:t xml:space="preserve"> </w:t>
      </w:r>
      <w:r>
        <w:t>в</w:t>
      </w:r>
    </w:p>
    <w:p w:rsidR="0054376D" w:rsidRDefault="00D918E5">
      <w:pPr>
        <w:pStyle w:val="a4"/>
        <w:ind w:right="2145"/>
      </w:pPr>
      <w:r>
        <w:t>МБДОУ</w:t>
      </w:r>
      <w:r>
        <w:rPr>
          <w:spacing w:val="-1"/>
        </w:rPr>
        <w:t xml:space="preserve"> </w:t>
      </w:r>
      <w:r>
        <w:t>«ЦРР-детский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82751">
        <w:t>26 «Росинка»</w:t>
      </w:r>
    </w:p>
    <w:p w:rsidR="0054376D" w:rsidRDefault="0054376D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695"/>
        <w:gridCol w:w="1916"/>
        <w:gridCol w:w="2617"/>
      </w:tblGrid>
      <w:tr w:rsidR="0054376D">
        <w:trPr>
          <w:trHeight w:val="445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73"/>
              <w:ind w:left="1111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73"/>
              <w:ind w:left="71" w:right="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73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73"/>
              <w:ind w:left="722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</w:t>
            </w:r>
          </w:p>
        </w:tc>
      </w:tr>
      <w:tr w:rsidR="0054376D">
        <w:trPr>
          <w:trHeight w:val="469"/>
        </w:trPr>
        <w:tc>
          <w:tcPr>
            <w:tcW w:w="10060" w:type="dxa"/>
            <w:gridSpan w:val="4"/>
          </w:tcPr>
          <w:p w:rsidR="0054376D" w:rsidRDefault="00D918E5">
            <w:pPr>
              <w:pStyle w:val="TableParagraph"/>
              <w:spacing w:before="73"/>
              <w:ind w:left="2182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1.</w:t>
            </w:r>
            <w:r>
              <w:rPr>
                <w:rFonts w:ascii="Calibri" w:hAnsi="Calibri"/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</w:t>
            </w:r>
            <w:r>
              <w:rPr>
                <w:rFonts w:ascii="Calibri" w:hAnsi="Calibri"/>
                <w:sz w:val="26"/>
              </w:rPr>
              <w:t>-</w:t>
            </w:r>
            <w:r>
              <w:rPr>
                <w:b/>
                <w:sz w:val="26"/>
              </w:rPr>
              <w:t>управленческое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4376D">
        <w:trPr>
          <w:trHeight w:val="1665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69"/>
              <w:ind w:right="947"/>
              <w:rPr>
                <w:sz w:val="26"/>
              </w:rPr>
            </w:pPr>
            <w:r>
              <w:rPr>
                <w:sz w:val="26"/>
              </w:rPr>
              <w:t>Организовать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провести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педагогические советы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</w:p>
          <w:p w:rsidR="0054376D" w:rsidRDefault="00D918E5">
            <w:pPr>
              <w:pStyle w:val="TableParagraph"/>
              <w:spacing w:before="0" w:line="242" w:lineRule="auto"/>
              <w:ind w:right="168"/>
              <w:rPr>
                <w:sz w:val="26"/>
              </w:rPr>
            </w:pPr>
            <w:r>
              <w:rPr>
                <w:sz w:val="26"/>
              </w:rPr>
              <w:t>подготовки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9"/>
              <w:ind w:left="506" w:right="151" w:hanging="317"/>
              <w:rPr>
                <w:sz w:val="26"/>
              </w:rPr>
            </w:pPr>
            <w:r>
              <w:rPr>
                <w:sz w:val="26"/>
              </w:rPr>
              <w:t>Май, 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9" w:line="242" w:lineRule="auto"/>
              <w:ind w:right="921"/>
              <w:rPr>
                <w:rFonts w:ascii="Calibri" w:hAnsi="Calibri"/>
                <w:sz w:val="26"/>
              </w:rPr>
            </w:pPr>
            <w:r>
              <w:rPr>
                <w:spacing w:val="-1"/>
                <w:sz w:val="26"/>
              </w:rPr>
              <w:t>Рабочая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  <w:r>
              <w:rPr>
                <w:rFonts w:ascii="Calibri" w:hAnsi="Calibri"/>
                <w:sz w:val="26"/>
              </w:rPr>
              <w:t>,</w:t>
            </w:r>
          </w:p>
          <w:p w:rsidR="0054376D" w:rsidRDefault="00D918E5">
            <w:pPr>
              <w:pStyle w:val="TableParagraph"/>
              <w:spacing w:before="0" w:line="291" w:lineRule="exact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69"/>
              <w:ind w:right="111"/>
              <w:rPr>
                <w:sz w:val="26"/>
              </w:rPr>
            </w:pPr>
            <w:r>
              <w:rPr>
                <w:spacing w:val="-1"/>
                <w:sz w:val="26"/>
              </w:rPr>
              <w:t>Протоколы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заседания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</w:p>
          <w:p w:rsidR="0054376D" w:rsidRDefault="00D918E5">
            <w:pPr>
              <w:pStyle w:val="TableParagraph"/>
              <w:spacing w:before="0" w:line="297" w:lineRule="exact"/>
              <w:rPr>
                <w:sz w:val="26"/>
              </w:rPr>
            </w:pPr>
            <w:r>
              <w:rPr>
                <w:sz w:val="26"/>
              </w:rPr>
              <w:t>совета</w:t>
            </w:r>
          </w:p>
        </w:tc>
      </w:tr>
      <w:tr w:rsidR="0054376D">
        <w:trPr>
          <w:trHeight w:val="748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64" w:line="242" w:lineRule="auto"/>
              <w:ind w:right="664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рабочую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внедрению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4"/>
              <w:ind w:left="71" w:right="58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2023г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64" w:line="242" w:lineRule="auto"/>
              <w:ind w:right="452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54376D">
        <w:trPr>
          <w:trHeight w:val="1045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Провести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экспертизу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</w:p>
          <w:p w:rsidR="0054376D" w:rsidRDefault="00D918E5">
            <w:pPr>
              <w:pStyle w:val="TableParagraph"/>
              <w:spacing w:before="3"/>
              <w:ind w:right="400"/>
              <w:rPr>
                <w:sz w:val="26"/>
              </w:rPr>
            </w:pPr>
            <w:r>
              <w:rPr>
                <w:sz w:val="26"/>
              </w:rPr>
              <w:t>детского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4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</w:tc>
      </w:tr>
      <w:tr w:rsidR="0054376D">
        <w:trPr>
          <w:trHeight w:val="1679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69"/>
              <w:ind w:right="373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потребностей </w:t>
            </w:r>
            <w:r>
              <w:rPr>
                <w:rFonts w:ascii="Calibri" w:hAnsi="Calibri"/>
                <w:sz w:val="26"/>
              </w:rPr>
              <w:t>(</w:t>
            </w:r>
            <w:r>
              <w:rPr>
                <w:sz w:val="26"/>
              </w:rPr>
              <w:t>запросов</w:t>
            </w:r>
            <w:r>
              <w:rPr>
                <w:rFonts w:ascii="Calibri" w:hAnsi="Calibri"/>
                <w:sz w:val="26"/>
              </w:rPr>
              <w:t xml:space="preserve">)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rFonts w:ascii="Calibri" w:hAnsi="Calibri"/>
                <w:sz w:val="26"/>
              </w:rPr>
              <w:t>,</w:t>
            </w:r>
          </w:p>
          <w:p w:rsidR="0054376D" w:rsidRDefault="00D918E5">
            <w:pPr>
              <w:pStyle w:val="TableParagraph"/>
              <w:spacing w:before="0"/>
              <w:ind w:right="524"/>
              <w:rPr>
                <w:sz w:val="26"/>
              </w:rPr>
            </w:pPr>
            <w:proofErr w:type="gramStart"/>
            <w:r>
              <w:rPr>
                <w:sz w:val="26"/>
              </w:rPr>
              <w:t>формируемой</w:t>
            </w:r>
            <w:proofErr w:type="gramEnd"/>
            <w:r>
              <w:rPr>
                <w:sz w:val="26"/>
              </w:rPr>
              <w:t xml:space="preserve"> участниками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9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69"/>
              <w:ind w:right="1068"/>
              <w:rPr>
                <w:sz w:val="26"/>
              </w:rPr>
            </w:pPr>
            <w:r>
              <w:rPr>
                <w:sz w:val="26"/>
              </w:rPr>
              <w:t>Справка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мониторинга</w:t>
            </w:r>
          </w:p>
        </w:tc>
      </w:tr>
      <w:tr w:rsidR="0054376D">
        <w:trPr>
          <w:trHeight w:val="748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69"/>
              <w:ind w:right="314"/>
              <w:rPr>
                <w:sz w:val="26"/>
              </w:rPr>
            </w:pPr>
            <w:r>
              <w:rPr>
                <w:sz w:val="26"/>
              </w:rPr>
              <w:t>Составить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9"/>
              <w:ind w:left="506" w:right="109" w:hanging="365"/>
              <w:rPr>
                <w:sz w:val="26"/>
              </w:rPr>
            </w:pPr>
            <w:r>
              <w:rPr>
                <w:spacing w:val="-1"/>
                <w:sz w:val="26"/>
              </w:rPr>
              <w:t>Июль-август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69"/>
              <w:ind w:right="20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Проект </w:t>
            </w:r>
            <w:proofErr w:type="gramStart"/>
            <w:r>
              <w:rPr>
                <w:spacing w:val="-1"/>
                <w:sz w:val="26"/>
              </w:rPr>
              <w:t>обновленной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</w:p>
        </w:tc>
      </w:tr>
      <w:tr w:rsidR="0054376D">
        <w:trPr>
          <w:trHeight w:val="450"/>
        </w:trPr>
        <w:tc>
          <w:tcPr>
            <w:tcW w:w="10060" w:type="dxa"/>
            <w:gridSpan w:val="4"/>
          </w:tcPr>
          <w:p w:rsidR="0054376D" w:rsidRDefault="00D918E5">
            <w:pPr>
              <w:pStyle w:val="TableParagraph"/>
              <w:spacing w:before="73"/>
              <w:ind w:left="283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Нормативно-правовое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4376D">
        <w:trPr>
          <w:trHeight w:val="2015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69" w:line="242" w:lineRule="auto"/>
              <w:ind w:right="639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Сформировать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нормативно</w:t>
            </w:r>
            <w:r>
              <w:rPr>
                <w:rFonts w:ascii="Calibri" w:hAnsi="Calibri"/>
                <w:sz w:val="26"/>
              </w:rPr>
              <w:t>-</w:t>
            </w:r>
            <w:r>
              <w:rPr>
                <w:sz w:val="26"/>
              </w:rPr>
              <w:t>правовых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федерального</w:t>
            </w:r>
            <w:proofErr w:type="gramEnd"/>
            <w:r>
              <w:rPr>
                <w:rFonts w:ascii="Calibri" w:hAnsi="Calibri"/>
                <w:sz w:val="26"/>
              </w:rPr>
              <w:t>,</w:t>
            </w:r>
          </w:p>
          <w:p w:rsidR="0054376D" w:rsidRDefault="00D918E5">
            <w:pPr>
              <w:pStyle w:val="TableParagraph"/>
              <w:spacing w:before="0" w:line="237" w:lineRule="auto"/>
              <w:ind w:right="120"/>
              <w:rPr>
                <w:sz w:val="26"/>
              </w:rPr>
            </w:pPr>
            <w:proofErr w:type="gramStart"/>
            <w:r>
              <w:rPr>
                <w:sz w:val="26"/>
              </w:rPr>
              <w:t>регионального</w:t>
            </w:r>
            <w:proofErr w:type="gramEnd"/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обеспечивающих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9"/>
              <w:ind w:left="70" w:right="58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9"/>
              <w:ind w:right="282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69"/>
              <w:ind w:right="99"/>
              <w:rPr>
                <w:sz w:val="26"/>
              </w:rPr>
            </w:pPr>
            <w:r>
              <w:rPr>
                <w:sz w:val="26"/>
              </w:rPr>
              <w:t>Банк 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</w:t>
            </w:r>
            <w:proofErr w:type="gramStart"/>
            <w:r>
              <w:rPr>
                <w:sz w:val="26"/>
              </w:rPr>
              <w:t>о</w:t>
            </w:r>
            <w:r>
              <w:rPr>
                <w:rFonts w:ascii="Calibri" w:hAnsi="Calibri"/>
                <w:sz w:val="26"/>
              </w:rPr>
              <w:t>-</w:t>
            </w:r>
            <w:proofErr w:type="gramEnd"/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правовых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</w:p>
        </w:tc>
      </w:tr>
      <w:tr w:rsidR="0054376D">
        <w:trPr>
          <w:trHeight w:val="1684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</w:p>
          <w:p w:rsidR="0054376D" w:rsidRDefault="00D918E5">
            <w:pPr>
              <w:pStyle w:val="TableParagraph"/>
              <w:spacing w:before="4"/>
              <w:ind w:right="447"/>
              <w:rPr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регионального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rFonts w:ascii="Calibri" w:hAnsi="Calibri"/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регламентирующих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9"/>
              <w:ind w:left="70" w:right="58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69"/>
              <w:ind w:right="199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Листы ознакомления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документами</w:t>
            </w:r>
          </w:p>
          <w:p w:rsidR="0054376D" w:rsidRDefault="00D918E5">
            <w:pPr>
              <w:pStyle w:val="TableParagraph"/>
              <w:spacing w:before="7"/>
              <w:ind w:right="894"/>
              <w:jc w:val="both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5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регионального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rFonts w:ascii="Calibri" w:hAnsi="Calibri"/>
                <w:sz w:val="26"/>
              </w:rPr>
              <w:t>,</w:t>
            </w:r>
          </w:p>
        </w:tc>
      </w:tr>
    </w:tbl>
    <w:p w:rsidR="0054376D" w:rsidRDefault="0054376D">
      <w:pPr>
        <w:jc w:val="both"/>
        <w:rPr>
          <w:rFonts w:ascii="Calibri" w:hAnsi="Calibri"/>
          <w:sz w:val="26"/>
        </w:rPr>
        <w:sectPr w:rsidR="0054376D">
          <w:type w:val="continuous"/>
          <w:pgSz w:w="11910" w:h="16840"/>
          <w:pgMar w:top="1040" w:right="7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695"/>
        <w:gridCol w:w="1916"/>
        <w:gridCol w:w="2617"/>
      </w:tblGrid>
      <w:tr w:rsidR="0054376D">
        <w:trPr>
          <w:trHeight w:val="748"/>
        </w:trPr>
        <w:tc>
          <w:tcPr>
            <w:tcW w:w="3832" w:type="dxa"/>
          </w:tcPr>
          <w:p w:rsidR="0054376D" w:rsidRDefault="0054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:rsidR="0054376D" w:rsidRDefault="0054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54376D" w:rsidRDefault="0054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ind w:right="154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регламентирующими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</w:tr>
      <w:tr w:rsidR="0054376D">
        <w:trPr>
          <w:trHeight w:val="1646"/>
        </w:trPr>
        <w:tc>
          <w:tcPr>
            <w:tcW w:w="3832" w:type="dxa"/>
          </w:tcPr>
          <w:p w:rsidR="0054376D" w:rsidRDefault="00D918E5">
            <w:pPr>
              <w:pStyle w:val="TableParagraph"/>
              <w:ind w:right="253"/>
              <w:rPr>
                <w:sz w:val="26"/>
              </w:rPr>
            </w:pPr>
            <w:r>
              <w:rPr>
                <w:sz w:val="26"/>
              </w:rPr>
              <w:t>Внести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8"/>
              <w:ind w:left="71" w:right="56"/>
              <w:jc w:val="center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Июль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8"/>
              <w:ind w:right="297"/>
              <w:rPr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ind w:right="256"/>
              <w:rPr>
                <w:sz w:val="26"/>
              </w:rPr>
            </w:pPr>
            <w:r>
              <w:rPr>
                <w:sz w:val="26"/>
              </w:rPr>
              <w:t>Приказ о внесении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программу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54376D">
        <w:trPr>
          <w:trHeight w:val="1646"/>
        </w:trPr>
        <w:tc>
          <w:tcPr>
            <w:tcW w:w="3832" w:type="dxa"/>
          </w:tcPr>
          <w:p w:rsidR="0054376D" w:rsidRDefault="00D918E5">
            <w:pPr>
              <w:pStyle w:val="TableParagraph"/>
              <w:ind w:right="315"/>
              <w:rPr>
                <w:sz w:val="26"/>
              </w:rPr>
            </w:pPr>
            <w:r>
              <w:rPr>
                <w:sz w:val="26"/>
              </w:rPr>
              <w:t>Издать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ФОП ДО и использовании 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</w:p>
          <w:p w:rsidR="0054376D" w:rsidRDefault="00D918E5">
            <w:pPr>
              <w:pStyle w:val="TableParagraph"/>
              <w:spacing w:before="0" w:line="299" w:lineRule="exact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</w:tr>
      <w:tr w:rsidR="0054376D">
        <w:trPr>
          <w:trHeight w:val="1382"/>
        </w:trPr>
        <w:tc>
          <w:tcPr>
            <w:tcW w:w="3832" w:type="dxa"/>
          </w:tcPr>
          <w:p w:rsidR="0054376D" w:rsidRDefault="00D918E5">
            <w:pPr>
              <w:pStyle w:val="TableParagraph"/>
              <w:ind w:right="144"/>
              <w:rPr>
                <w:sz w:val="26"/>
              </w:rPr>
            </w:pPr>
            <w:r>
              <w:rPr>
                <w:sz w:val="26"/>
              </w:rPr>
              <w:t>Издать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приказы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актуализированных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54376D" w:rsidRDefault="00D918E5">
            <w:pPr>
              <w:pStyle w:val="TableParagraph"/>
              <w:spacing w:before="0"/>
              <w:ind w:right="126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ind w:left="122" w:right="102" w:firstLine="5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необходимос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</w:t>
            </w:r>
            <w:proofErr w:type="spellEnd"/>
            <w:proofErr w:type="gramEnd"/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8"/>
              <w:ind w:right="297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rFonts w:ascii="Calibri" w:hAnsi="Calibri"/>
                <w:sz w:val="26"/>
              </w:rPr>
              <w:t>,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Приказы</w:t>
            </w:r>
          </w:p>
        </w:tc>
      </w:tr>
      <w:tr w:rsidR="0054376D">
        <w:trPr>
          <w:trHeight w:val="465"/>
        </w:trPr>
        <w:tc>
          <w:tcPr>
            <w:tcW w:w="10060" w:type="dxa"/>
            <w:gridSpan w:val="4"/>
          </w:tcPr>
          <w:p w:rsidR="0054376D" w:rsidRDefault="00D918E5">
            <w:pPr>
              <w:pStyle w:val="TableParagraph"/>
              <w:spacing w:before="68"/>
              <w:ind w:left="3611" w:right="3593"/>
              <w:jc w:val="center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3.</w:t>
            </w:r>
            <w:r>
              <w:rPr>
                <w:b/>
                <w:sz w:val="26"/>
              </w:rPr>
              <w:t>Кадровое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4376D">
        <w:trPr>
          <w:trHeight w:val="1348"/>
        </w:trPr>
        <w:tc>
          <w:tcPr>
            <w:tcW w:w="3832" w:type="dxa"/>
          </w:tcPr>
          <w:p w:rsidR="0054376D" w:rsidRDefault="00D918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Проанализировать</w:t>
            </w:r>
          </w:p>
          <w:p w:rsidR="0054376D" w:rsidRDefault="00D918E5">
            <w:pPr>
              <w:pStyle w:val="TableParagraph"/>
              <w:spacing w:before="4"/>
              <w:ind w:right="179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профессиональные </w:t>
            </w:r>
            <w:r>
              <w:rPr>
                <w:sz w:val="26"/>
              </w:rPr>
              <w:t>затруднения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 работников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перехода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8"/>
              <w:ind w:left="71" w:right="55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rFonts w:ascii="Calibri" w:hAnsi="Calibri"/>
                <w:sz w:val="26"/>
              </w:rPr>
              <w:t>-</w:t>
            </w:r>
            <w:r>
              <w:rPr>
                <w:sz w:val="26"/>
              </w:rPr>
              <w:t>июнь</w:t>
            </w:r>
          </w:p>
          <w:p w:rsidR="0054376D" w:rsidRDefault="00D918E5">
            <w:pPr>
              <w:pStyle w:val="TableParagraph"/>
              <w:spacing w:before="0"/>
              <w:ind w:left="71" w:right="5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line="242" w:lineRule="auto"/>
              <w:ind w:right="130"/>
              <w:rPr>
                <w:sz w:val="26"/>
              </w:rPr>
            </w:pPr>
            <w:r>
              <w:rPr>
                <w:spacing w:val="-1"/>
                <w:sz w:val="26"/>
              </w:rPr>
              <w:t>Члены 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line="242" w:lineRule="auto"/>
              <w:ind w:right="189"/>
              <w:rPr>
                <w:sz w:val="26"/>
              </w:rPr>
            </w:pPr>
            <w:r>
              <w:rPr>
                <w:sz w:val="26"/>
              </w:rPr>
              <w:t>Опросные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листы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отчет</w:t>
            </w:r>
          </w:p>
        </w:tc>
      </w:tr>
      <w:tr w:rsidR="0054376D">
        <w:trPr>
          <w:trHeight w:val="469"/>
        </w:trPr>
        <w:tc>
          <w:tcPr>
            <w:tcW w:w="10060" w:type="dxa"/>
            <w:gridSpan w:val="4"/>
          </w:tcPr>
          <w:p w:rsidR="0054376D" w:rsidRDefault="00D918E5">
            <w:pPr>
              <w:pStyle w:val="TableParagraph"/>
              <w:spacing w:before="68"/>
              <w:ind w:left="3319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4.</w:t>
            </w:r>
            <w:r>
              <w:rPr>
                <w:rFonts w:ascii="Calibri" w:hAnsi="Calibri"/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Методическое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4376D">
        <w:trPr>
          <w:trHeight w:val="2242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59"/>
              <w:rPr>
                <w:sz w:val="26"/>
              </w:rPr>
            </w:pPr>
            <w:r>
              <w:rPr>
                <w:sz w:val="26"/>
              </w:rPr>
              <w:t>Разработать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4376D" w:rsidRDefault="00D918E5">
            <w:pPr>
              <w:pStyle w:val="TableParagraph"/>
              <w:spacing w:before="3"/>
              <w:ind w:right="112"/>
              <w:rPr>
                <w:sz w:val="26"/>
              </w:rPr>
            </w:pPr>
            <w:r>
              <w:rPr>
                <w:sz w:val="26"/>
              </w:rPr>
              <w:t>адаптировать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педколлектива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методические материалы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Мипросвещения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54376D" w:rsidRDefault="00D918E5">
            <w:pPr>
              <w:pStyle w:val="TableParagraph"/>
              <w:spacing w:before="0"/>
              <w:ind w:right="605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сопровождению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федеральной 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59" w:line="242" w:lineRule="auto"/>
              <w:ind w:left="592" w:right="162" w:hanging="404"/>
              <w:rPr>
                <w:sz w:val="26"/>
              </w:rPr>
            </w:pPr>
            <w:r>
              <w:rPr>
                <w:spacing w:val="-1"/>
                <w:sz w:val="26"/>
              </w:rPr>
              <w:t>Май–август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59" w:line="242" w:lineRule="auto"/>
              <w:ind w:right="130"/>
              <w:rPr>
                <w:sz w:val="26"/>
              </w:rPr>
            </w:pPr>
            <w:r>
              <w:rPr>
                <w:spacing w:val="-1"/>
                <w:sz w:val="26"/>
              </w:rPr>
              <w:t>Члены 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59" w:line="242" w:lineRule="auto"/>
              <w:ind w:right="911"/>
              <w:rPr>
                <w:sz w:val="26"/>
              </w:rPr>
            </w:pPr>
            <w:r>
              <w:rPr>
                <w:spacing w:val="-1"/>
                <w:sz w:val="26"/>
              </w:rPr>
              <w:t>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</w:p>
        </w:tc>
      </w:tr>
      <w:tr w:rsidR="0054376D">
        <w:trPr>
          <w:trHeight w:val="2841"/>
        </w:trPr>
        <w:tc>
          <w:tcPr>
            <w:tcW w:w="3832" w:type="dxa"/>
          </w:tcPr>
          <w:p w:rsidR="0054376D" w:rsidRDefault="00D918E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Разработать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4376D" w:rsidRDefault="00D918E5">
            <w:pPr>
              <w:pStyle w:val="TableParagraph"/>
              <w:spacing w:before="0"/>
              <w:ind w:right="112"/>
              <w:rPr>
                <w:sz w:val="26"/>
              </w:rPr>
            </w:pPr>
            <w:r>
              <w:rPr>
                <w:sz w:val="26"/>
              </w:rPr>
              <w:t>адаптировать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педколлектива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методические материалы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Мипросвещения</w:t>
            </w:r>
            <w:proofErr w:type="spellEnd"/>
            <w:r>
              <w:rPr>
                <w:sz w:val="26"/>
              </w:rPr>
              <w:t xml:space="preserve"> 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 по сопровождению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</w:p>
          <w:p w:rsidR="0054376D" w:rsidRDefault="00D918E5">
            <w:pPr>
              <w:pStyle w:val="TableParagraph"/>
              <w:spacing w:before="0"/>
              <w:ind w:right="190"/>
              <w:rPr>
                <w:sz w:val="26"/>
              </w:rPr>
            </w:pPr>
            <w:r>
              <w:rPr>
                <w:sz w:val="26"/>
              </w:rPr>
              <w:t>рабочей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федерального календарного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ind w:left="592" w:right="162" w:hanging="404"/>
              <w:rPr>
                <w:sz w:val="26"/>
              </w:rPr>
            </w:pPr>
            <w:r>
              <w:rPr>
                <w:spacing w:val="-1"/>
                <w:sz w:val="26"/>
              </w:rPr>
              <w:t>Май–август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ind w:right="130"/>
              <w:rPr>
                <w:sz w:val="26"/>
              </w:rPr>
            </w:pPr>
            <w:r>
              <w:rPr>
                <w:spacing w:val="-1"/>
                <w:sz w:val="26"/>
              </w:rPr>
              <w:t>Члены 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ind w:right="911"/>
              <w:rPr>
                <w:sz w:val="26"/>
              </w:rPr>
            </w:pPr>
            <w:r>
              <w:rPr>
                <w:spacing w:val="-1"/>
                <w:sz w:val="26"/>
              </w:rPr>
              <w:t>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</w:p>
        </w:tc>
      </w:tr>
      <w:tr w:rsidR="0054376D">
        <w:trPr>
          <w:trHeight w:val="1343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64"/>
              <w:ind w:right="186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консультационную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</w:p>
          <w:p w:rsidR="0054376D" w:rsidRDefault="00D918E5">
            <w:pPr>
              <w:pStyle w:val="TableParagraph"/>
              <w:spacing w:before="0" w:line="295" w:lineRule="exact"/>
              <w:rPr>
                <w:sz w:val="26"/>
              </w:rPr>
            </w:pPr>
            <w:r>
              <w:rPr>
                <w:sz w:val="26"/>
              </w:rPr>
              <w:t>применения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64" w:line="298" w:lineRule="exact"/>
              <w:ind w:left="71" w:right="53"/>
              <w:jc w:val="center"/>
              <w:rPr>
                <w:sz w:val="26"/>
              </w:rPr>
            </w:pPr>
            <w:r>
              <w:rPr>
                <w:sz w:val="26"/>
              </w:rPr>
              <w:t>апрель–</w:t>
            </w:r>
          </w:p>
          <w:p w:rsidR="0054376D" w:rsidRDefault="00D918E5">
            <w:pPr>
              <w:pStyle w:val="TableParagraph"/>
              <w:spacing w:before="0" w:line="298" w:lineRule="exact"/>
              <w:ind w:left="71" w:right="43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74" w:line="235" w:lineRule="auto"/>
              <w:ind w:right="851"/>
              <w:rPr>
                <w:sz w:val="26"/>
              </w:rPr>
            </w:pPr>
            <w:r>
              <w:rPr>
                <w:spacing w:val="-1"/>
                <w:sz w:val="26"/>
              </w:rPr>
              <w:t>Рекомендации</w:t>
            </w:r>
            <w:r>
              <w:rPr>
                <w:rFonts w:ascii="Calibri" w:hAnsi="Calibri"/>
                <w:spacing w:val="-1"/>
                <w:sz w:val="26"/>
              </w:rPr>
              <w:t>,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методические</w:t>
            </w:r>
          </w:p>
          <w:p w:rsidR="0054376D" w:rsidRDefault="00D918E5">
            <w:pPr>
              <w:pStyle w:val="TableParagraph"/>
              <w:spacing w:before="5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материалы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  <w:r>
              <w:rPr>
                <w:rFonts w:ascii="Calibri" w:hAnsi="Calibri"/>
                <w:sz w:val="26"/>
              </w:rPr>
              <w:t>.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rFonts w:ascii="Calibri" w:hAnsi="Calibri"/>
                <w:sz w:val="26"/>
              </w:rPr>
              <w:t>.</w:t>
            </w:r>
          </w:p>
        </w:tc>
      </w:tr>
    </w:tbl>
    <w:p w:rsidR="0054376D" w:rsidRDefault="0054376D">
      <w:pPr>
        <w:rPr>
          <w:rFonts w:ascii="Calibri" w:hAnsi="Calibri"/>
          <w:sz w:val="26"/>
        </w:rPr>
        <w:sectPr w:rsidR="0054376D">
          <w:pgSz w:w="11910" w:h="16840"/>
          <w:pgMar w:top="1120" w:right="7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695"/>
        <w:gridCol w:w="1916"/>
        <w:gridCol w:w="2617"/>
      </w:tblGrid>
      <w:tr w:rsidR="0054376D">
        <w:trPr>
          <w:trHeight w:val="469"/>
        </w:trPr>
        <w:tc>
          <w:tcPr>
            <w:tcW w:w="10060" w:type="dxa"/>
            <w:gridSpan w:val="4"/>
          </w:tcPr>
          <w:p w:rsidR="0054376D" w:rsidRDefault="00D918E5">
            <w:pPr>
              <w:pStyle w:val="TableParagraph"/>
              <w:spacing w:before="68"/>
              <w:ind w:left="3113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lastRenderedPageBreak/>
              <w:t>5.</w:t>
            </w:r>
            <w:r>
              <w:rPr>
                <w:rFonts w:ascii="Calibri" w:hAnsi="Calibri"/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Информационное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4376D">
        <w:trPr>
          <w:trHeight w:val="1982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59" w:line="242" w:lineRule="auto"/>
              <w:ind w:right="1081"/>
              <w:jc w:val="both"/>
              <w:rPr>
                <w:sz w:val="26"/>
              </w:rPr>
            </w:pPr>
            <w:r>
              <w:rPr>
                <w:sz w:val="26"/>
              </w:rPr>
              <w:t>Провести родительские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посвященные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spacing w:before="59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54376D" w:rsidRDefault="00D918E5">
            <w:pPr>
              <w:pStyle w:val="TableParagraph"/>
              <w:spacing w:before="8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 w:rsidP="00582751">
            <w:pPr>
              <w:pStyle w:val="TableParagraph"/>
              <w:ind w:right="330"/>
              <w:rPr>
                <w:sz w:val="26"/>
              </w:rPr>
            </w:pPr>
            <w:r>
              <w:rPr>
                <w:spacing w:val="-1"/>
                <w:sz w:val="26"/>
              </w:rPr>
              <w:t>Заведующий</w:t>
            </w:r>
            <w:r>
              <w:rPr>
                <w:rFonts w:ascii="Calibri" w:hAnsi="Calibri"/>
                <w:spacing w:val="-1"/>
                <w:sz w:val="26"/>
              </w:rPr>
              <w:t>,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 w:rsidR="00582751">
              <w:rPr>
                <w:sz w:val="26"/>
              </w:rPr>
              <w:t>старший воспиатель</w:t>
            </w:r>
            <w:bookmarkStart w:id="0" w:name="_GoBack"/>
            <w:bookmarkEnd w:id="0"/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59"/>
              <w:rPr>
                <w:sz w:val="26"/>
              </w:rPr>
            </w:pPr>
            <w:r>
              <w:rPr>
                <w:sz w:val="26"/>
              </w:rPr>
              <w:t>Протоколы</w:t>
            </w:r>
          </w:p>
        </w:tc>
      </w:tr>
      <w:tr w:rsidR="0054376D">
        <w:trPr>
          <w:trHeight w:val="743"/>
        </w:trPr>
        <w:tc>
          <w:tcPr>
            <w:tcW w:w="3832" w:type="dxa"/>
          </w:tcPr>
          <w:p w:rsidR="0054376D" w:rsidRDefault="00D918E5">
            <w:pPr>
              <w:pStyle w:val="TableParagraph"/>
              <w:spacing w:before="59" w:line="242" w:lineRule="auto"/>
              <w:ind w:right="453"/>
              <w:rPr>
                <w:sz w:val="26"/>
              </w:rPr>
            </w:pPr>
            <w:r>
              <w:rPr>
                <w:sz w:val="26"/>
              </w:rPr>
              <w:t>Разместить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2023</w:t>
            </w:r>
          </w:p>
        </w:tc>
        <w:tc>
          <w:tcPr>
            <w:tcW w:w="1916" w:type="dxa"/>
          </w:tcPr>
          <w:p w:rsidR="0054376D" w:rsidRDefault="00D918E5">
            <w:pPr>
              <w:pStyle w:val="TableParagraph"/>
              <w:spacing w:before="59" w:line="242" w:lineRule="auto"/>
              <w:ind w:right="90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сайт</w:t>
            </w:r>
            <w:proofErr w:type="gramEnd"/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spacing w:before="59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</w:p>
        </w:tc>
      </w:tr>
      <w:tr w:rsidR="0054376D">
        <w:trPr>
          <w:trHeight w:val="1646"/>
        </w:trPr>
        <w:tc>
          <w:tcPr>
            <w:tcW w:w="3832" w:type="dxa"/>
          </w:tcPr>
          <w:p w:rsidR="0054376D" w:rsidRDefault="00D918E5">
            <w:pPr>
              <w:pStyle w:val="TableParagraph"/>
              <w:ind w:right="550"/>
              <w:rPr>
                <w:sz w:val="26"/>
              </w:rPr>
            </w:pPr>
            <w:r>
              <w:rPr>
                <w:sz w:val="26"/>
              </w:rPr>
              <w:t>Оформить и регулярно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обновлять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информационный</w:t>
            </w:r>
          </w:p>
          <w:p w:rsidR="0054376D" w:rsidRDefault="00D918E5">
            <w:pPr>
              <w:pStyle w:val="TableParagraph"/>
              <w:spacing w:before="3"/>
              <w:ind w:right="280"/>
              <w:rPr>
                <w:sz w:val="26"/>
              </w:rPr>
            </w:pPr>
            <w:r>
              <w:rPr>
                <w:sz w:val="26"/>
              </w:rPr>
              <w:t>стенд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методическом</w:t>
            </w:r>
            <w:proofErr w:type="gramEnd"/>
          </w:p>
          <w:p w:rsidR="0054376D" w:rsidRDefault="00D918E5">
            <w:pPr>
              <w:pStyle w:val="TableParagraph"/>
              <w:spacing w:before="0" w:line="29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кабинете</w:t>
            </w:r>
            <w:proofErr w:type="gramEnd"/>
          </w:p>
        </w:tc>
        <w:tc>
          <w:tcPr>
            <w:tcW w:w="1695" w:type="dxa"/>
          </w:tcPr>
          <w:p w:rsidR="0054376D" w:rsidRDefault="00D918E5">
            <w:pPr>
              <w:pStyle w:val="TableParagraph"/>
              <w:ind w:right="483"/>
              <w:rPr>
                <w:sz w:val="26"/>
              </w:rPr>
            </w:pPr>
            <w:r>
              <w:rPr>
                <w:spacing w:val="-1"/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16" w:type="dxa"/>
          </w:tcPr>
          <w:p w:rsidR="0054376D" w:rsidRDefault="00582751">
            <w:pPr>
              <w:pStyle w:val="TableParagraph"/>
              <w:ind w:right="348"/>
              <w:rPr>
                <w:sz w:val="26"/>
              </w:rPr>
            </w:pPr>
            <w:r>
              <w:rPr>
                <w:sz w:val="26"/>
              </w:rPr>
              <w:t>Старший воспитатель</w:t>
            </w:r>
          </w:p>
        </w:tc>
        <w:tc>
          <w:tcPr>
            <w:tcW w:w="2617" w:type="dxa"/>
          </w:tcPr>
          <w:p w:rsidR="0054376D" w:rsidRDefault="00D918E5">
            <w:pPr>
              <w:pStyle w:val="TableParagraph"/>
              <w:ind w:right="482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стенд</w:t>
            </w:r>
          </w:p>
        </w:tc>
      </w:tr>
    </w:tbl>
    <w:p w:rsidR="00D918E5" w:rsidRDefault="00D918E5"/>
    <w:sectPr w:rsidR="00D918E5">
      <w:pgSz w:w="11910" w:h="16840"/>
      <w:pgMar w:top="11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376D"/>
    <w:rsid w:val="0054376D"/>
    <w:rsid w:val="00582751"/>
    <w:rsid w:val="00D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299" w:lineRule="exact"/>
      <w:ind w:left="2866" w:right="213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3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299" w:lineRule="exact"/>
      <w:ind w:left="2866" w:right="213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3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2023-11-15T11:38:00Z</dcterms:created>
  <dcterms:modified xsi:type="dcterms:W3CDTF">2023-11-15T11:40:00Z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